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6820" w14:textId="1267FDDB" w:rsidR="002F3890" w:rsidRDefault="00534F98" w:rsidP="002F3890">
      <w:pPr>
        <w:jc w:val="center"/>
        <w:rPr>
          <w:rFonts w:ascii="Arial Nova Cond" w:hAnsi="Arial Nova Cond" w:cstheme="minorHAnsi"/>
          <w:b/>
          <w:bCs/>
          <w:sz w:val="28"/>
          <w:szCs w:val="28"/>
          <w:u w:val="single"/>
        </w:rPr>
      </w:pPr>
      <w:r>
        <w:rPr>
          <w:rFonts w:ascii="Arial Nova Cond" w:hAnsi="Arial Nova Cond" w:cstheme="minorHAnsi"/>
          <w:b/>
          <w:bCs/>
          <w:sz w:val="28"/>
          <w:szCs w:val="28"/>
          <w:u w:val="single"/>
        </w:rPr>
        <w:t>Temporary Solutions Timesheet Process</w:t>
      </w:r>
    </w:p>
    <w:p w14:paraId="50531195" w14:textId="294562DB" w:rsidR="00605357" w:rsidRDefault="00605357" w:rsidP="002F3890">
      <w:pPr>
        <w:jc w:val="center"/>
        <w:rPr>
          <w:rFonts w:ascii="Arial Nova Cond" w:hAnsi="Arial Nova Cond" w:cstheme="minorHAnsi"/>
          <w:b/>
          <w:bCs/>
          <w:sz w:val="28"/>
          <w:szCs w:val="28"/>
          <w:u w:val="single"/>
        </w:rPr>
      </w:pPr>
    </w:p>
    <w:p w14:paraId="0E8C552C" w14:textId="482AAE45" w:rsidR="00534F98" w:rsidRPr="00605357" w:rsidRDefault="00534F98" w:rsidP="00534F98">
      <w:pPr>
        <w:rPr>
          <w:rFonts w:ascii="Arial Nova Cond" w:hAnsi="Arial Nova Cond" w:cstheme="minorHAnsi"/>
        </w:rPr>
      </w:pPr>
      <w:r w:rsidRPr="00E5476F">
        <w:rPr>
          <w:rFonts w:ascii="Arial Nova Cond" w:hAnsi="Arial Nova Cond" w:cstheme="minorHAnsi"/>
        </w:rPr>
        <w:t>T</w:t>
      </w:r>
      <w:r w:rsidRPr="00605357">
        <w:rPr>
          <w:rFonts w:ascii="Arial Nova Cond" w:hAnsi="Arial Nova Cond" w:cstheme="minorHAnsi"/>
        </w:rPr>
        <w:t>here are three ways to submit your time</w:t>
      </w:r>
      <w:r>
        <w:rPr>
          <w:rFonts w:ascii="Arial Nova Cond" w:hAnsi="Arial Nova Cond" w:cstheme="minorHAnsi"/>
        </w:rPr>
        <w:t xml:space="preserve"> to Temporary Solutions</w:t>
      </w:r>
      <w:r w:rsidRPr="00605357">
        <w:rPr>
          <w:rFonts w:ascii="Arial Nova Cond" w:hAnsi="Arial Nova Cond" w:cstheme="minorHAnsi"/>
        </w:rPr>
        <w:t xml:space="preserve">: 1) </w:t>
      </w:r>
      <w:r>
        <w:rPr>
          <w:rFonts w:ascii="Arial Nova Cond" w:hAnsi="Arial Nova Cond" w:cstheme="minorHAnsi"/>
        </w:rPr>
        <w:t>enter it</w:t>
      </w:r>
      <w:r w:rsidRPr="00605357">
        <w:rPr>
          <w:rFonts w:ascii="Arial Nova Cond" w:hAnsi="Arial Nova Cond" w:cstheme="minorHAnsi"/>
        </w:rPr>
        <w:t xml:space="preserve"> </w:t>
      </w:r>
      <w:r>
        <w:rPr>
          <w:rFonts w:ascii="Arial Nova Cond" w:hAnsi="Arial Nova Cond" w:cstheme="minorHAnsi"/>
        </w:rPr>
        <w:t xml:space="preserve">directly </w:t>
      </w:r>
      <w:r w:rsidRPr="00605357">
        <w:rPr>
          <w:rFonts w:ascii="Arial Nova Cond" w:hAnsi="Arial Nova Cond" w:cstheme="minorHAnsi"/>
        </w:rPr>
        <w:t>into the Integrated HR-Payroll System</w:t>
      </w:r>
      <w:r w:rsidR="005712A7">
        <w:rPr>
          <w:rFonts w:ascii="Arial Nova Cond" w:hAnsi="Arial Nova Cond" w:cstheme="minorHAnsi"/>
        </w:rPr>
        <w:t xml:space="preserve"> via the Fiori online </w:t>
      </w:r>
      <w:r>
        <w:rPr>
          <w:rFonts w:ascii="Arial Nova Cond" w:hAnsi="Arial Nova Cond" w:cstheme="minorHAnsi"/>
        </w:rPr>
        <w:t xml:space="preserve">portal at </w:t>
      </w:r>
      <w:hyperlink r:id="rId8" w:history="1">
        <w:r w:rsidR="005712A7">
          <w:rPr>
            <w:rStyle w:val="Hyperlink"/>
          </w:rPr>
          <w:t>https://portal.osc.nc.gov/app</w:t>
        </w:r>
      </w:hyperlink>
      <w:r>
        <w:rPr>
          <w:rFonts w:ascii="Arial Nova Cond" w:hAnsi="Arial Nova Cond" w:cstheme="minorHAnsi"/>
        </w:rPr>
        <w:t xml:space="preserve"> </w:t>
      </w:r>
      <w:r w:rsidRPr="00605357">
        <w:rPr>
          <w:rFonts w:ascii="Arial Nova Cond" w:hAnsi="Arial Nova Cond" w:cstheme="minorHAnsi"/>
        </w:rPr>
        <w:t xml:space="preserve">2) scan and email your paper timesheet to </w:t>
      </w:r>
      <w:r w:rsidRPr="007A6900">
        <w:rPr>
          <w:rFonts w:ascii="Arial Nova Cond" w:hAnsi="Arial Nova Cond" w:cstheme="minorHAnsi"/>
        </w:rPr>
        <w:t>TS.Timesheets@nc.gov</w:t>
      </w:r>
      <w:r w:rsidRPr="00605357">
        <w:rPr>
          <w:rFonts w:ascii="Arial Nova Cond" w:hAnsi="Arial Nova Cond" w:cstheme="minorHAnsi"/>
        </w:rPr>
        <w:t>; or 3) hand-deliver your paper timesheet to the Temporary Solutions office</w:t>
      </w:r>
      <w:r>
        <w:rPr>
          <w:rFonts w:ascii="Arial Nova Cond" w:hAnsi="Arial Nova Cond" w:cstheme="minorHAnsi"/>
        </w:rPr>
        <w:t xml:space="preserve">.  </w:t>
      </w:r>
      <w:r w:rsidRPr="00605357">
        <w:rPr>
          <w:rFonts w:ascii="Arial Nova Cond" w:hAnsi="Arial Nova Cond" w:cstheme="minorHAnsi"/>
        </w:rPr>
        <w:t xml:space="preserve">You must have a </w:t>
      </w:r>
      <w:r>
        <w:rPr>
          <w:rFonts w:ascii="Arial Nova Cond" w:hAnsi="Arial Nova Cond" w:cstheme="minorHAnsi"/>
        </w:rPr>
        <w:t>s</w:t>
      </w:r>
      <w:r w:rsidRPr="00605357">
        <w:rPr>
          <w:rFonts w:ascii="Arial Nova Cond" w:hAnsi="Arial Nova Cond" w:cstheme="minorHAnsi"/>
        </w:rPr>
        <w:t>tate-issued NCID to enter your time directly into the Integrated HR-Payroll System</w:t>
      </w:r>
      <w:r>
        <w:rPr>
          <w:rFonts w:ascii="Arial Nova Cond" w:hAnsi="Arial Nova Cond" w:cstheme="minorHAnsi"/>
        </w:rPr>
        <w:t xml:space="preserve"> online portal or mobile app</w:t>
      </w:r>
      <w:r w:rsidRPr="00605357">
        <w:rPr>
          <w:rFonts w:ascii="Arial Nova Cond" w:hAnsi="Arial Nova Cond" w:cstheme="minorHAnsi"/>
        </w:rPr>
        <w:t>.  NCIDs are authorized by your employing agency.</w:t>
      </w:r>
    </w:p>
    <w:p w14:paraId="38AC2E09" w14:textId="77777777" w:rsidR="00534F98" w:rsidRDefault="00534F98" w:rsidP="00534F98">
      <w:pPr>
        <w:ind w:left="720"/>
        <w:rPr>
          <w:rFonts w:ascii="Arial Nova Cond" w:hAnsi="Arial Nova Cond" w:cstheme="minorHAnsi"/>
        </w:rPr>
      </w:pPr>
    </w:p>
    <w:p w14:paraId="406ED9D3" w14:textId="77777777" w:rsidR="00534F98" w:rsidRPr="00605357" w:rsidRDefault="00534F98" w:rsidP="00534F98">
      <w:pPr>
        <w:rPr>
          <w:rFonts w:ascii="Arial Nova Cond" w:hAnsi="Arial Nova Cond" w:cstheme="minorHAnsi"/>
        </w:rPr>
      </w:pPr>
      <w:r w:rsidRPr="00605357">
        <w:rPr>
          <w:rFonts w:ascii="Arial Nova Cond" w:hAnsi="Arial Nova Cond" w:cstheme="minorHAnsi"/>
        </w:rPr>
        <w:t xml:space="preserve">Please note the following when completing your </w:t>
      </w:r>
      <w:r>
        <w:rPr>
          <w:rFonts w:ascii="Arial Nova Cond" w:hAnsi="Arial Nova Cond" w:cstheme="minorHAnsi"/>
        </w:rPr>
        <w:t xml:space="preserve">Temporary Solutions </w:t>
      </w:r>
      <w:r w:rsidRPr="00605357">
        <w:rPr>
          <w:rFonts w:ascii="Arial Nova Cond" w:hAnsi="Arial Nova Cond" w:cstheme="minorHAnsi"/>
        </w:rPr>
        <w:t>paper timesheet to help ensure timely and accurate processing:</w:t>
      </w:r>
    </w:p>
    <w:p w14:paraId="77A74339" w14:textId="77777777" w:rsidR="00534F98" w:rsidRPr="00605357" w:rsidRDefault="00534F98" w:rsidP="00534F98">
      <w:pPr>
        <w:ind w:left="720"/>
        <w:rPr>
          <w:rFonts w:ascii="Arial Nova Cond" w:hAnsi="Arial Nova Cond" w:cstheme="minorHAnsi"/>
        </w:rPr>
      </w:pPr>
    </w:p>
    <w:p w14:paraId="66CADE29" w14:textId="77777777" w:rsidR="00534F98" w:rsidRPr="00605357" w:rsidRDefault="00534F98" w:rsidP="00534F98">
      <w:pPr>
        <w:ind w:left="720"/>
        <w:rPr>
          <w:rFonts w:ascii="Arial Nova Cond" w:hAnsi="Arial Nova Cond" w:cstheme="minorHAnsi"/>
        </w:rPr>
      </w:pPr>
      <w:r w:rsidRPr="00605357">
        <w:rPr>
          <w:rFonts w:ascii="Arial Nova Cond" w:hAnsi="Arial Nova Cond" w:cstheme="minorHAnsi"/>
        </w:rPr>
        <w:t>When completing your timesheet, you must use only one (1) timesheet per pay period.  Do not combine dates that are not in the same pay period.</w:t>
      </w:r>
      <w:r>
        <w:rPr>
          <w:rFonts w:ascii="Arial Nova Cond" w:hAnsi="Arial Nova Cond" w:cstheme="minorHAnsi"/>
        </w:rPr>
        <w:t xml:space="preserve">  </w:t>
      </w:r>
      <w:r w:rsidRPr="00605357">
        <w:rPr>
          <w:rFonts w:ascii="Arial Nova Cond" w:hAnsi="Arial Nova Cond" w:cstheme="minorHAnsi"/>
        </w:rPr>
        <w:t>The pay period schedule is maintained by the North Carolina Office of State Controller (OSC).</w:t>
      </w:r>
      <w:r>
        <w:rPr>
          <w:rFonts w:ascii="Arial Nova Cond" w:hAnsi="Arial Nova Cond" w:cstheme="minorHAnsi"/>
        </w:rPr>
        <w:t xml:space="preserve">  </w:t>
      </w:r>
      <w:r w:rsidRPr="00605357">
        <w:rPr>
          <w:rFonts w:ascii="Arial Nova Cond" w:hAnsi="Arial Nova Cond" w:cstheme="minorHAnsi"/>
        </w:rPr>
        <w:t xml:space="preserve">It can be </w:t>
      </w:r>
      <w:r>
        <w:rPr>
          <w:rFonts w:ascii="Arial Nova Cond" w:hAnsi="Arial Nova Cond" w:cstheme="minorHAnsi"/>
        </w:rPr>
        <w:t>found</w:t>
      </w:r>
      <w:r w:rsidRPr="00605357">
        <w:rPr>
          <w:rFonts w:ascii="Arial Nova Cond" w:hAnsi="Arial Nova Cond" w:cstheme="minorHAnsi"/>
        </w:rPr>
        <w:t xml:space="preserve"> by visiting </w:t>
      </w:r>
      <w:r w:rsidRPr="007A6900">
        <w:rPr>
          <w:rFonts w:ascii="Arial Nova Cond" w:hAnsi="Arial Nova Cond" w:cstheme="minorHAnsi"/>
        </w:rPr>
        <w:t>www.osc.nc.gov</w:t>
      </w:r>
      <w:r>
        <w:rPr>
          <w:rFonts w:ascii="Arial Nova Cond" w:hAnsi="Arial Nova Cond" w:cstheme="minorHAnsi"/>
        </w:rPr>
        <w:t xml:space="preserve">, </w:t>
      </w:r>
      <w:r w:rsidRPr="00605357">
        <w:rPr>
          <w:rFonts w:ascii="Arial Nova Cond" w:hAnsi="Arial Nova Cond" w:cstheme="minorHAnsi"/>
        </w:rPr>
        <w:t>searching “payroll calendars” on the sit</w:t>
      </w:r>
      <w:r>
        <w:rPr>
          <w:rFonts w:ascii="Arial Nova Cond" w:hAnsi="Arial Nova Cond" w:cstheme="minorHAnsi"/>
        </w:rPr>
        <w:t>e, and selecting the PDF file for Payroll Calendar - Pay Periods.</w:t>
      </w:r>
    </w:p>
    <w:p w14:paraId="0FB9BFDC" w14:textId="77777777" w:rsidR="00534F98" w:rsidRPr="00605357" w:rsidRDefault="00534F98" w:rsidP="00534F98">
      <w:pPr>
        <w:ind w:left="1440"/>
        <w:rPr>
          <w:rFonts w:ascii="Arial Nova Cond" w:hAnsi="Arial Nova Cond" w:cstheme="minorHAnsi"/>
        </w:rPr>
      </w:pPr>
    </w:p>
    <w:p w14:paraId="64022327" w14:textId="77777777" w:rsidR="00534F98" w:rsidRPr="00605357" w:rsidRDefault="00534F98" w:rsidP="00534F98">
      <w:pPr>
        <w:ind w:firstLine="720"/>
        <w:rPr>
          <w:rFonts w:ascii="Arial Nova Cond" w:hAnsi="Arial Nova Cond" w:cstheme="minorHAnsi"/>
        </w:rPr>
      </w:pPr>
      <w:r w:rsidRPr="00605357">
        <w:rPr>
          <w:rFonts w:ascii="Arial Nova Cond" w:hAnsi="Arial Nova Cond" w:cstheme="minorHAnsi"/>
        </w:rPr>
        <w:t>Complete the entire form, including obtaining your supervisor’s signature.</w:t>
      </w:r>
    </w:p>
    <w:p w14:paraId="410B6CE7" w14:textId="77777777" w:rsidR="00534F98" w:rsidRDefault="00534F98" w:rsidP="00534F98">
      <w:pPr>
        <w:ind w:left="1440"/>
        <w:rPr>
          <w:rFonts w:ascii="Arial Nova Cond" w:hAnsi="Arial Nova Cond" w:cstheme="minorHAnsi"/>
        </w:rPr>
      </w:pPr>
    </w:p>
    <w:p w14:paraId="6E5DBCAC" w14:textId="77777777" w:rsidR="00534F98" w:rsidRPr="00605357" w:rsidRDefault="00534F98" w:rsidP="00534F98">
      <w:pPr>
        <w:ind w:firstLine="720"/>
        <w:rPr>
          <w:rFonts w:ascii="Arial Nova Cond" w:hAnsi="Arial Nova Cond" w:cstheme="minorHAnsi"/>
        </w:rPr>
      </w:pPr>
      <w:r w:rsidRPr="00605357">
        <w:rPr>
          <w:rFonts w:ascii="Arial Nova Cond" w:hAnsi="Arial Nova Cond" w:cstheme="minorHAnsi"/>
        </w:rPr>
        <w:t>Use your legal name instead of a nickname.</w:t>
      </w:r>
    </w:p>
    <w:p w14:paraId="1D1BFBC3" w14:textId="77777777" w:rsidR="00534F98" w:rsidRPr="00605357" w:rsidRDefault="00534F98" w:rsidP="00534F98">
      <w:pPr>
        <w:ind w:left="1440"/>
        <w:rPr>
          <w:rFonts w:ascii="Arial Nova Cond" w:hAnsi="Arial Nova Cond" w:cstheme="minorHAnsi"/>
        </w:rPr>
      </w:pPr>
    </w:p>
    <w:p w14:paraId="55962342" w14:textId="77777777" w:rsidR="00534F98" w:rsidRDefault="00534F98" w:rsidP="00534F98">
      <w:pPr>
        <w:ind w:left="720"/>
        <w:rPr>
          <w:rFonts w:ascii="Arial Nova Cond" w:hAnsi="Arial Nova Cond" w:cstheme="minorHAnsi"/>
        </w:rPr>
      </w:pPr>
      <w:r w:rsidRPr="00605357">
        <w:rPr>
          <w:rFonts w:ascii="Arial Nova Cond" w:hAnsi="Arial Nova Cond" w:cstheme="minorHAnsi"/>
        </w:rPr>
        <w:t>Make and retain a copy of your timesheet for yourself and your supervisor before submitting the timesheet to Temporary Solutions.</w:t>
      </w:r>
    </w:p>
    <w:p w14:paraId="7BD37663" w14:textId="77777777" w:rsidR="00534F98" w:rsidRDefault="00534F98" w:rsidP="00534F98">
      <w:pPr>
        <w:rPr>
          <w:rFonts w:ascii="Arial Nova Cond" w:hAnsi="Arial Nova Cond" w:cstheme="minorHAnsi"/>
        </w:rPr>
      </w:pPr>
    </w:p>
    <w:p w14:paraId="7A71A4E1" w14:textId="77777777" w:rsidR="00534F98" w:rsidRDefault="00534F98" w:rsidP="00534F98">
      <w:pPr>
        <w:rPr>
          <w:rFonts w:ascii="Arial Nova Cond" w:hAnsi="Arial Nova Cond" w:cstheme="minorHAnsi"/>
        </w:rPr>
      </w:pPr>
      <w:r>
        <w:rPr>
          <w:rFonts w:ascii="Arial Nova Cond" w:hAnsi="Arial Nova Cond" w:cstheme="minorHAnsi"/>
        </w:rPr>
        <w:t>A small number of agency employers require temporary employees to submit time differently, such as through an alternate timekeeping system or by turning in timesheets to the agency for forwarding to Temporary Solutions.  Please check with your supervisor or employing agency on your first day of work.</w:t>
      </w:r>
    </w:p>
    <w:p w14:paraId="74CF41BF" w14:textId="77777777" w:rsidR="00534F98" w:rsidRDefault="00534F98" w:rsidP="00534F98">
      <w:pPr>
        <w:ind w:left="720"/>
        <w:rPr>
          <w:rFonts w:ascii="Arial Nova Cond" w:hAnsi="Arial Nova Cond" w:cstheme="minorHAnsi"/>
        </w:rPr>
      </w:pPr>
    </w:p>
    <w:p w14:paraId="4E1A3FE3" w14:textId="5EBEEBBD" w:rsidR="00534F98" w:rsidRPr="00605357" w:rsidRDefault="00534F98" w:rsidP="00534F98">
      <w:pPr>
        <w:rPr>
          <w:rFonts w:ascii="Arial Nova Cond" w:hAnsi="Arial Nova Cond" w:cstheme="minorHAnsi"/>
        </w:rPr>
      </w:pPr>
      <w:r w:rsidRPr="00EE625A">
        <w:rPr>
          <w:rFonts w:ascii="Arial Nova Cond" w:hAnsi="Arial Nova Cond" w:cstheme="minorHAnsi"/>
          <w:b/>
          <w:bCs/>
        </w:rPr>
        <w:t>The deadline for submitting your complete, correct, and signed paper timesheet in person at the Temporary Solutions office or via email is</w:t>
      </w:r>
      <w:r w:rsidRPr="00605357">
        <w:rPr>
          <w:rFonts w:ascii="Arial Nova Cond" w:hAnsi="Arial Nova Cond" w:cstheme="minorHAnsi"/>
        </w:rPr>
        <w:t xml:space="preserve"> </w:t>
      </w:r>
      <w:r w:rsidRPr="00605357">
        <w:rPr>
          <w:rFonts w:ascii="Arial Nova Cond" w:hAnsi="Arial Nova Cond" w:cstheme="minorHAnsi"/>
          <w:b/>
          <w:bCs/>
        </w:rPr>
        <w:t>12:00 noon on the Monday following the end of the pay period</w:t>
      </w:r>
      <w:r w:rsidRPr="00605357">
        <w:rPr>
          <w:rFonts w:ascii="Arial Nova Cond" w:hAnsi="Arial Nova Cond" w:cstheme="minorHAnsi"/>
        </w:rPr>
        <w:t xml:space="preserve">.  </w:t>
      </w:r>
      <w:r w:rsidRPr="0038118D">
        <w:rPr>
          <w:rFonts w:ascii="Arial Nova Cond" w:hAnsi="Arial Nova Cond" w:cstheme="minorHAnsi"/>
        </w:rPr>
        <w:t xml:space="preserve">The pay period schedule can be </w:t>
      </w:r>
      <w:r>
        <w:rPr>
          <w:rFonts w:ascii="Arial Nova Cond" w:hAnsi="Arial Nova Cond" w:cstheme="minorHAnsi"/>
        </w:rPr>
        <w:t>found</w:t>
      </w:r>
      <w:r w:rsidRPr="0038118D">
        <w:rPr>
          <w:rFonts w:ascii="Arial Nova Cond" w:hAnsi="Arial Nova Cond" w:cstheme="minorHAnsi"/>
        </w:rPr>
        <w:t xml:space="preserve"> by visiting </w:t>
      </w:r>
      <w:r w:rsidRPr="007A6900">
        <w:rPr>
          <w:rFonts w:ascii="Arial Nova Cond" w:hAnsi="Arial Nova Cond" w:cstheme="minorHAnsi"/>
        </w:rPr>
        <w:t>www.osc.nc.gov</w:t>
      </w:r>
      <w:r>
        <w:rPr>
          <w:rFonts w:ascii="Arial Nova Cond" w:hAnsi="Arial Nova Cond" w:cstheme="minorHAnsi"/>
        </w:rPr>
        <w:t xml:space="preserve">, </w:t>
      </w:r>
      <w:r w:rsidRPr="0038118D">
        <w:rPr>
          <w:rFonts w:ascii="Arial Nova Cond" w:hAnsi="Arial Nova Cond" w:cstheme="minorHAnsi"/>
        </w:rPr>
        <w:t>searching “payroll calendars” on the site, and selecting the PDF file for Payroll Calendar - Pay Periods.</w:t>
      </w:r>
      <w:r>
        <w:rPr>
          <w:rFonts w:ascii="Arial Nova Cond" w:hAnsi="Arial Nova Cond" w:cstheme="minorHAnsi"/>
        </w:rPr>
        <w:t xml:space="preserve">  You may not be paid on the next scheduled pay day if your timesheet is late.</w:t>
      </w:r>
    </w:p>
    <w:p w14:paraId="6011B8E9" w14:textId="77777777" w:rsidR="00534F98" w:rsidRDefault="00534F98" w:rsidP="00534F98">
      <w:pPr>
        <w:ind w:left="720"/>
        <w:rPr>
          <w:rFonts w:ascii="Arial Nova Cond" w:hAnsi="Arial Nova Cond" w:cstheme="minorHAnsi"/>
        </w:rPr>
      </w:pPr>
    </w:p>
    <w:p w14:paraId="22EFAD7F" w14:textId="5D6699E2" w:rsidR="00534F98" w:rsidRDefault="00534F98" w:rsidP="00534F98">
      <w:pPr>
        <w:rPr>
          <w:rFonts w:ascii="Arial Nova Cond" w:hAnsi="Arial Nova Cond" w:cstheme="minorHAnsi"/>
          <w:b/>
          <w:bCs/>
        </w:rPr>
      </w:pPr>
      <w:r w:rsidRPr="00DD2F35">
        <w:rPr>
          <w:rFonts w:ascii="Arial Nova Cond" w:hAnsi="Arial Nova Cond" w:cstheme="minorHAnsi"/>
          <w:b/>
          <w:bCs/>
        </w:rPr>
        <w:t>If you submit your time directly into the Integrated HR-Payroll System, formerly called BEACON,</w:t>
      </w:r>
      <w:r>
        <w:rPr>
          <w:rFonts w:ascii="Arial Nova Cond" w:hAnsi="Arial Nova Cond" w:cstheme="minorHAnsi"/>
          <w:b/>
          <w:bCs/>
        </w:rPr>
        <w:t xml:space="preserve"> via the online portal or mobile app,</w:t>
      </w:r>
      <w:r w:rsidRPr="00DD2F35">
        <w:rPr>
          <w:rFonts w:ascii="Arial Nova Cond" w:hAnsi="Arial Nova Cond" w:cstheme="minorHAnsi"/>
          <w:b/>
          <w:bCs/>
        </w:rPr>
        <w:t xml:space="preserve"> you must ensure that </w:t>
      </w:r>
      <w:r>
        <w:rPr>
          <w:rFonts w:ascii="Arial Nova Cond" w:hAnsi="Arial Nova Cond" w:cstheme="minorHAnsi"/>
          <w:b/>
          <w:bCs/>
        </w:rPr>
        <w:t>the time</w:t>
      </w:r>
      <w:r w:rsidRPr="00DD2F35">
        <w:rPr>
          <w:rFonts w:ascii="Arial Nova Cond" w:hAnsi="Arial Nova Cond" w:cstheme="minorHAnsi"/>
          <w:b/>
          <w:bCs/>
        </w:rPr>
        <w:t xml:space="preserve"> is released by you and approved by your supervisor </w:t>
      </w:r>
      <w:r w:rsidRPr="00A6672B">
        <w:rPr>
          <w:rFonts w:ascii="Arial Nova Cond" w:hAnsi="Arial Nova Cond" w:cstheme="minorHAnsi"/>
          <w:b/>
          <w:bCs/>
        </w:rPr>
        <w:t>no later than</w:t>
      </w:r>
      <w:r w:rsidRPr="00EE625A">
        <w:rPr>
          <w:rFonts w:ascii="Arial Nova Cond" w:hAnsi="Arial Nova Cond" w:cstheme="minorHAnsi"/>
          <w:b/>
          <w:bCs/>
        </w:rPr>
        <w:t xml:space="preserve"> </w:t>
      </w:r>
      <w:r w:rsidRPr="00165D2E">
        <w:rPr>
          <w:rFonts w:ascii="Arial Nova Cond" w:hAnsi="Arial Nova Cond" w:cstheme="minorHAnsi"/>
          <w:b/>
          <w:bCs/>
          <w:u w:val="single"/>
        </w:rPr>
        <w:t>the day before</w:t>
      </w:r>
      <w:r w:rsidRPr="00DD2F35">
        <w:rPr>
          <w:rFonts w:ascii="Arial Nova Cond" w:hAnsi="Arial Nova Cond" w:cstheme="minorHAnsi"/>
          <w:b/>
          <w:bCs/>
        </w:rPr>
        <w:t xml:space="preserve"> payroll finalization</w:t>
      </w:r>
      <w:r>
        <w:rPr>
          <w:rFonts w:ascii="Arial Nova Cond" w:hAnsi="Arial Nova Cond" w:cstheme="minorHAnsi"/>
          <w:b/>
          <w:bCs/>
        </w:rPr>
        <w:t xml:space="preserve">.  You will not be paid on the next scheduled pay day if your time is not approved by your supervisor in the Integrated HR-Payroll System </w:t>
      </w:r>
      <w:r w:rsidRPr="00A6672B">
        <w:rPr>
          <w:rFonts w:ascii="Arial Nova Cond" w:hAnsi="Arial Nova Cond" w:cstheme="minorHAnsi"/>
          <w:b/>
          <w:bCs/>
          <w:u w:val="single"/>
        </w:rPr>
        <w:t>before</w:t>
      </w:r>
      <w:r>
        <w:rPr>
          <w:rFonts w:ascii="Arial Nova Cond" w:hAnsi="Arial Nova Cond" w:cstheme="minorHAnsi"/>
          <w:b/>
          <w:bCs/>
        </w:rPr>
        <w:t xml:space="preserve"> finalization for that pay period.  </w:t>
      </w:r>
    </w:p>
    <w:p w14:paraId="5FDF955C" w14:textId="77777777" w:rsidR="00534F98" w:rsidRDefault="00534F98" w:rsidP="00534F98">
      <w:pPr>
        <w:ind w:left="720"/>
        <w:rPr>
          <w:rFonts w:ascii="Arial Nova Cond" w:hAnsi="Arial Nova Cond" w:cstheme="minorHAnsi"/>
          <w:b/>
          <w:bCs/>
        </w:rPr>
      </w:pPr>
    </w:p>
    <w:p w14:paraId="1F71DB6B" w14:textId="77777777" w:rsidR="00534F98" w:rsidRPr="00A6672B" w:rsidRDefault="00534F98" w:rsidP="00534F98">
      <w:pPr>
        <w:rPr>
          <w:rFonts w:ascii="Arial Nova Cond" w:hAnsi="Arial Nova Cond" w:cstheme="minorHAnsi"/>
          <w:b/>
          <w:bCs/>
        </w:rPr>
      </w:pPr>
      <w:r>
        <w:rPr>
          <w:rFonts w:ascii="Arial Nova Cond" w:hAnsi="Arial Nova Cond" w:cstheme="minorHAnsi"/>
        </w:rPr>
        <w:t xml:space="preserve">Neither Temporary Solutions, your employing agency, nor OSC can change or force a late payment for the next pay day once payroll finalizes.  </w:t>
      </w:r>
      <w:r w:rsidRPr="00605357">
        <w:rPr>
          <w:rFonts w:ascii="Arial Nova Cond" w:hAnsi="Arial Nova Cond" w:cstheme="minorHAnsi"/>
        </w:rPr>
        <w:t>Finalization dates can be found on the OSC payroll calendars</w:t>
      </w:r>
      <w:r>
        <w:rPr>
          <w:rFonts w:ascii="Arial Nova Cond" w:hAnsi="Arial Nova Cond" w:cstheme="minorHAnsi"/>
        </w:rPr>
        <w:t xml:space="preserve"> </w:t>
      </w:r>
      <w:r w:rsidRPr="00605357">
        <w:rPr>
          <w:rFonts w:ascii="Arial Nova Cond" w:hAnsi="Arial Nova Cond" w:cstheme="minorHAnsi"/>
        </w:rPr>
        <w:t xml:space="preserve">by visiting </w:t>
      </w:r>
      <w:r w:rsidRPr="007A6900">
        <w:rPr>
          <w:rFonts w:ascii="Arial Nova Cond" w:hAnsi="Arial Nova Cond" w:cstheme="minorHAnsi"/>
        </w:rPr>
        <w:t>www.osc.nc.gov</w:t>
      </w:r>
      <w:r>
        <w:rPr>
          <w:rFonts w:ascii="Arial Nova Cond" w:hAnsi="Arial Nova Cond" w:cstheme="minorHAnsi"/>
        </w:rPr>
        <w:t xml:space="preserve">, </w:t>
      </w:r>
      <w:r w:rsidRPr="00605357">
        <w:rPr>
          <w:rFonts w:ascii="Arial Nova Cond" w:hAnsi="Arial Nova Cond" w:cstheme="minorHAnsi"/>
        </w:rPr>
        <w:t>searching “payroll calendars” on the site</w:t>
      </w:r>
      <w:r>
        <w:rPr>
          <w:rFonts w:ascii="Arial Nova Cond" w:hAnsi="Arial Nova Cond" w:cstheme="minorHAnsi"/>
        </w:rPr>
        <w:t>, and selecting the Excel or PDF files for Payroll Calendar – Monthly Quarter View or Monthly Individual View</w:t>
      </w:r>
      <w:r w:rsidRPr="00605357">
        <w:rPr>
          <w:rFonts w:ascii="Arial Nova Cond" w:hAnsi="Arial Nova Cond" w:cstheme="minorHAnsi"/>
        </w:rPr>
        <w:t xml:space="preserve">.  </w:t>
      </w:r>
      <w:r>
        <w:rPr>
          <w:rFonts w:ascii="Arial Nova Cond" w:hAnsi="Arial Nova Cond" w:cstheme="minorHAnsi"/>
        </w:rPr>
        <w:t>Bi-weekly finalization dates</w:t>
      </w:r>
      <w:r w:rsidRPr="00605357">
        <w:rPr>
          <w:rFonts w:ascii="Arial Nova Cond" w:hAnsi="Arial Nova Cond" w:cstheme="minorHAnsi"/>
        </w:rPr>
        <w:t xml:space="preserve"> appear as “04XX PY Finalization” with XX identifying the </w:t>
      </w:r>
      <w:r>
        <w:rPr>
          <w:rFonts w:ascii="Arial Nova Cond" w:hAnsi="Arial Nova Cond" w:cstheme="minorHAnsi"/>
        </w:rPr>
        <w:t xml:space="preserve">bi-weekly </w:t>
      </w:r>
      <w:r w:rsidRPr="00605357">
        <w:rPr>
          <w:rFonts w:ascii="Arial Nova Cond" w:hAnsi="Arial Nova Cond" w:cstheme="minorHAnsi"/>
        </w:rPr>
        <w:t>pay period 01-26</w:t>
      </w:r>
      <w:r>
        <w:rPr>
          <w:rFonts w:ascii="Arial Nova Cond" w:hAnsi="Arial Nova Cond" w:cstheme="minorHAnsi"/>
        </w:rPr>
        <w:t>.</w:t>
      </w:r>
    </w:p>
    <w:p w14:paraId="65EE41A6" w14:textId="77777777" w:rsidR="00534F98" w:rsidRPr="00605357" w:rsidRDefault="00534F98" w:rsidP="00534F98">
      <w:pPr>
        <w:rPr>
          <w:rFonts w:ascii="Arial Nova Cond" w:hAnsi="Arial Nova Cond" w:cstheme="minorHAnsi"/>
          <w:b/>
          <w:bCs/>
          <w:sz w:val="28"/>
          <w:szCs w:val="28"/>
          <w:u w:val="single"/>
        </w:rPr>
      </w:pPr>
    </w:p>
    <w:sectPr w:rsidR="00534F98" w:rsidRPr="00605357" w:rsidSect="00524B04">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4CD5" w14:textId="77777777" w:rsidR="00016878" w:rsidRDefault="00016878" w:rsidP="000C7D1D">
      <w:r>
        <w:separator/>
      </w:r>
    </w:p>
  </w:endnote>
  <w:endnote w:type="continuationSeparator" w:id="0">
    <w:p w14:paraId="7E9B19E9" w14:textId="77777777" w:rsidR="00016878" w:rsidRDefault="00016878" w:rsidP="000C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DC5A" w14:textId="47BAF7CA" w:rsidR="00524B04" w:rsidRPr="00524B04" w:rsidRDefault="00524B04" w:rsidP="00524B04">
    <w:pPr>
      <w:pStyle w:val="Footer"/>
      <w:jc w:val="right"/>
      <w:rPr>
        <w:sz w:val="16"/>
        <w:szCs w:val="16"/>
      </w:rPr>
    </w:pPr>
  </w:p>
  <w:p w14:paraId="67B29DFF" w14:textId="50DD3726" w:rsidR="00524B04" w:rsidRDefault="00524B04" w:rsidP="00524B04">
    <w:pPr>
      <w:pStyle w:val="Footer"/>
      <w:tabs>
        <w:tab w:val="clear" w:pos="4680"/>
        <w:tab w:val="clear" w:pos="9360"/>
        <w:tab w:val="left" w:pos="6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D271" w14:textId="77777777" w:rsidR="00016878" w:rsidRDefault="00016878" w:rsidP="000C7D1D">
      <w:r>
        <w:separator/>
      </w:r>
    </w:p>
  </w:footnote>
  <w:footnote w:type="continuationSeparator" w:id="0">
    <w:p w14:paraId="0BC7E367" w14:textId="77777777" w:rsidR="00016878" w:rsidRDefault="00016878" w:rsidP="000C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663" w14:textId="5E084EA2" w:rsidR="00C71B3B" w:rsidRDefault="00C71B3B" w:rsidP="00C71B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D3691"/>
    <w:multiLevelType w:val="hybridMultilevel"/>
    <w:tmpl w:val="6ACA460A"/>
    <w:lvl w:ilvl="0" w:tplc="FC34E7F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3D9D7E13"/>
    <w:multiLevelType w:val="hybridMultilevel"/>
    <w:tmpl w:val="B964EB06"/>
    <w:lvl w:ilvl="0" w:tplc="082CC1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502C5"/>
    <w:multiLevelType w:val="hybridMultilevel"/>
    <w:tmpl w:val="1F7E7A46"/>
    <w:lvl w:ilvl="0" w:tplc="99A4C5A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985969516">
    <w:abstractNumId w:val="1"/>
  </w:num>
  <w:num w:numId="2" w16cid:durableId="1070149849">
    <w:abstractNumId w:val="2"/>
  </w:num>
  <w:num w:numId="3" w16cid:durableId="138001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14"/>
    <w:rsid w:val="00003F8B"/>
    <w:rsid w:val="0000712A"/>
    <w:rsid w:val="00016878"/>
    <w:rsid w:val="00056155"/>
    <w:rsid w:val="00071A8E"/>
    <w:rsid w:val="000B5FA8"/>
    <w:rsid w:val="000C7D1D"/>
    <w:rsid w:val="001632EC"/>
    <w:rsid w:val="00165D2E"/>
    <w:rsid w:val="001719FE"/>
    <w:rsid w:val="00291E14"/>
    <w:rsid w:val="002A6D86"/>
    <w:rsid w:val="002B3F1E"/>
    <w:rsid w:val="002C304C"/>
    <w:rsid w:val="002F3890"/>
    <w:rsid w:val="00336F5B"/>
    <w:rsid w:val="0038118D"/>
    <w:rsid w:val="00386279"/>
    <w:rsid w:val="003B0AC4"/>
    <w:rsid w:val="00455F0D"/>
    <w:rsid w:val="004C5647"/>
    <w:rsid w:val="004C5BF4"/>
    <w:rsid w:val="005248DD"/>
    <w:rsid w:val="00524B04"/>
    <w:rsid w:val="00534F98"/>
    <w:rsid w:val="005712A7"/>
    <w:rsid w:val="005C56B4"/>
    <w:rsid w:val="005D625B"/>
    <w:rsid w:val="00605357"/>
    <w:rsid w:val="00617598"/>
    <w:rsid w:val="006439A7"/>
    <w:rsid w:val="00654117"/>
    <w:rsid w:val="006730DE"/>
    <w:rsid w:val="006F3527"/>
    <w:rsid w:val="00744B4D"/>
    <w:rsid w:val="00770684"/>
    <w:rsid w:val="007A6900"/>
    <w:rsid w:val="007D3E3D"/>
    <w:rsid w:val="00906E02"/>
    <w:rsid w:val="00924466"/>
    <w:rsid w:val="00940C05"/>
    <w:rsid w:val="00966905"/>
    <w:rsid w:val="009A0DE4"/>
    <w:rsid w:val="00A6672B"/>
    <w:rsid w:val="00A801BC"/>
    <w:rsid w:val="00A95379"/>
    <w:rsid w:val="00AF027B"/>
    <w:rsid w:val="00B50868"/>
    <w:rsid w:val="00B74E54"/>
    <w:rsid w:val="00B87C00"/>
    <w:rsid w:val="00B94DD3"/>
    <w:rsid w:val="00BA6798"/>
    <w:rsid w:val="00BE4219"/>
    <w:rsid w:val="00C30E38"/>
    <w:rsid w:val="00C71B3B"/>
    <w:rsid w:val="00C80E4E"/>
    <w:rsid w:val="00CE7A7F"/>
    <w:rsid w:val="00D879FA"/>
    <w:rsid w:val="00D92092"/>
    <w:rsid w:val="00DD2F35"/>
    <w:rsid w:val="00E05283"/>
    <w:rsid w:val="00E217CE"/>
    <w:rsid w:val="00E51D53"/>
    <w:rsid w:val="00E52D15"/>
    <w:rsid w:val="00E5476F"/>
    <w:rsid w:val="00E87BF9"/>
    <w:rsid w:val="00EB55F6"/>
    <w:rsid w:val="00EE625A"/>
    <w:rsid w:val="00F23D42"/>
    <w:rsid w:val="00F66B97"/>
    <w:rsid w:val="00FA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AED38"/>
  <w15:chartTrackingRefBased/>
  <w15:docId w15:val="{46641D66-BFCF-4832-B512-6C6DCCBB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F4"/>
    <w:rPr>
      <w:color w:val="0563C1" w:themeColor="hyperlink"/>
      <w:u w:val="single"/>
    </w:rPr>
  </w:style>
  <w:style w:type="character" w:styleId="UnresolvedMention">
    <w:name w:val="Unresolved Mention"/>
    <w:basedOn w:val="DefaultParagraphFont"/>
    <w:uiPriority w:val="99"/>
    <w:semiHidden/>
    <w:unhideWhenUsed/>
    <w:rsid w:val="004C5BF4"/>
    <w:rPr>
      <w:color w:val="605E5C"/>
      <w:shd w:val="clear" w:color="auto" w:fill="E1DFDD"/>
    </w:rPr>
  </w:style>
  <w:style w:type="paragraph" w:styleId="Header">
    <w:name w:val="header"/>
    <w:basedOn w:val="Normal"/>
    <w:link w:val="HeaderChar"/>
    <w:uiPriority w:val="99"/>
    <w:unhideWhenUsed/>
    <w:rsid w:val="000C7D1D"/>
    <w:pPr>
      <w:tabs>
        <w:tab w:val="center" w:pos="4680"/>
        <w:tab w:val="right" w:pos="9360"/>
      </w:tabs>
    </w:pPr>
  </w:style>
  <w:style w:type="character" w:customStyle="1" w:styleId="HeaderChar">
    <w:name w:val="Header Char"/>
    <w:basedOn w:val="DefaultParagraphFont"/>
    <w:link w:val="Header"/>
    <w:uiPriority w:val="99"/>
    <w:rsid w:val="000C7D1D"/>
  </w:style>
  <w:style w:type="paragraph" w:styleId="Footer">
    <w:name w:val="footer"/>
    <w:basedOn w:val="Normal"/>
    <w:link w:val="FooterChar"/>
    <w:uiPriority w:val="99"/>
    <w:unhideWhenUsed/>
    <w:rsid w:val="000C7D1D"/>
    <w:pPr>
      <w:tabs>
        <w:tab w:val="center" w:pos="4680"/>
        <w:tab w:val="right" w:pos="9360"/>
      </w:tabs>
    </w:pPr>
  </w:style>
  <w:style w:type="character" w:customStyle="1" w:styleId="FooterChar">
    <w:name w:val="Footer Char"/>
    <w:basedOn w:val="DefaultParagraphFont"/>
    <w:link w:val="Footer"/>
    <w:uiPriority w:val="99"/>
    <w:rsid w:val="000C7D1D"/>
  </w:style>
  <w:style w:type="character" w:styleId="FollowedHyperlink">
    <w:name w:val="FollowedHyperlink"/>
    <w:basedOn w:val="DefaultParagraphFont"/>
    <w:uiPriority w:val="99"/>
    <w:semiHidden/>
    <w:unhideWhenUsed/>
    <w:rsid w:val="0038118D"/>
    <w:rPr>
      <w:color w:val="954F72" w:themeColor="followedHyperlink"/>
      <w:u w:val="single"/>
    </w:rPr>
  </w:style>
  <w:style w:type="paragraph" w:styleId="FootnoteText">
    <w:name w:val="footnote text"/>
    <w:basedOn w:val="Normal"/>
    <w:link w:val="FootnoteTextChar"/>
    <w:uiPriority w:val="99"/>
    <w:semiHidden/>
    <w:unhideWhenUsed/>
    <w:rsid w:val="006F3527"/>
    <w:rPr>
      <w:sz w:val="20"/>
      <w:szCs w:val="20"/>
    </w:rPr>
  </w:style>
  <w:style w:type="character" w:customStyle="1" w:styleId="FootnoteTextChar">
    <w:name w:val="Footnote Text Char"/>
    <w:basedOn w:val="DefaultParagraphFont"/>
    <w:link w:val="FootnoteText"/>
    <w:uiPriority w:val="99"/>
    <w:semiHidden/>
    <w:rsid w:val="006F3527"/>
    <w:rPr>
      <w:sz w:val="20"/>
      <w:szCs w:val="20"/>
    </w:rPr>
  </w:style>
  <w:style w:type="character" w:styleId="FootnoteReference">
    <w:name w:val="footnote reference"/>
    <w:basedOn w:val="DefaultParagraphFont"/>
    <w:uiPriority w:val="99"/>
    <w:semiHidden/>
    <w:unhideWhenUsed/>
    <w:rsid w:val="006F3527"/>
    <w:rPr>
      <w:vertAlign w:val="superscript"/>
    </w:rPr>
  </w:style>
  <w:style w:type="table" w:styleId="TableGrid">
    <w:name w:val="Table Grid"/>
    <w:basedOn w:val="TableNormal"/>
    <w:uiPriority w:val="39"/>
    <w:rsid w:val="007D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portal.osc.nc.gov%2Fapp&amp;data=05%7C02%7Ckatie.black%40nc.gov%7Cafbd7da26bf2417b89c108dc396889b9%7C7a7681dcb9d0449a85c3ecc26cd7ed19%7C0%7C0%7C638448368352740763%7CUnknown%7CTWFpbGZsb3d8eyJWIjoiMC4wLjAwMDAiLCJQIjoiV2luMzIiLCJBTiI6Ik1haWwiLCJXVCI6Mn0%3D%7C0%7C%7C%7C&amp;sdata=N2%2BbyE6KDaENnm6wmZ7Oq9p%2BHKEXnR39h%2Fnxt8wcwRs%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D7AD-E34E-4C51-B910-1E0E8854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Gilroy, Joseph W</dc:creator>
  <cp:keywords/>
  <dc:description/>
  <cp:lastModifiedBy>Black, Katie</cp:lastModifiedBy>
  <cp:revision>2</cp:revision>
  <dcterms:created xsi:type="dcterms:W3CDTF">2024-03-05T17:01:00Z</dcterms:created>
  <dcterms:modified xsi:type="dcterms:W3CDTF">2024-03-05T17:01:00Z</dcterms:modified>
</cp:coreProperties>
</file>